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2"/>
        <w:gridCol w:w="3916"/>
      </w:tblGrid>
      <w:tr w:rsidR="004263F2" w:rsidRPr="004263F2" w14:paraId="068FBA82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67F07A2D" w14:textId="77777777" w:rsidR="004263F2" w:rsidRPr="004263F2" w:rsidRDefault="004263F2" w:rsidP="004263F2">
            <w:pPr>
              <w:spacing w:before="120" w:after="168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Nombre completo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F8BF056" w14:textId="77777777" w:rsidR="004263F2" w:rsidRPr="004263F2" w:rsidRDefault="004263F2" w:rsidP="004263F2">
            <w:pPr>
              <w:spacing w:before="120" w:after="168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José Enrique Garay Padilla</w:t>
            </w:r>
          </w:p>
        </w:tc>
      </w:tr>
      <w:tr w:rsidR="004263F2" w:rsidRPr="004263F2" w14:paraId="1A4CCC25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52F2C798" w14:textId="77777777" w:rsidR="004263F2" w:rsidRPr="004263F2" w:rsidRDefault="004263F2" w:rsidP="004263F2">
            <w:pPr>
              <w:spacing w:before="120" w:after="168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Otros nombres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6DFFF2A" w14:textId="77777777" w:rsidR="004263F2" w:rsidRPr="004263F2" w:rsidRDefault="004263F2" w:rsidP="004263F2">
            <w:pPr>
              <w:spacing w:before="120" w:after="168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Quique Garay</w:t>
            </w:r>
          </w:p>
        </w:tc>
      </w:tr>
      <w:tr w:rsidR="004263F2" w:rsidRPr="004263F2" w14:paraId="20B4970A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0F4071C6" w14:textId="77777777" w:rsidR="004263F2" w:rsidRPr="004263F2" w:rsidRDefault="004263F2" w:rsidP="004263F2">
            <w:pPr>
              <w:spacing w:before="120" w:after="168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Nacimiento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6597399" w14:textId="62021ACB" w:rsidR="004263F2" w:rsidRPr="004263F2" w:rsidRDefault="004263F2" w:rsidP="004263F2">
            <w:pPr>
              <w:spacing w:before="120" w:after="168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2 de junio de 1963 (57 años)</w:t>
            </w: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4263F2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es-MX"/>
              </w:rPr>
              <w:drawing>
                <wp:inline distT="0" distB="0" distL="0" distR="0" wp14:anchorId="2123729B" wp14:editId="34F6254F">
                  <wp:extent cx="190500" cy="104775"/>
                  <wp:effectExtent l="0" t="0" r="0" b="9525"/>
                  <wp:docPr id="1" name="Imagen 1" descr="Bandera de Méx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ra de Méx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 </w:t>
            </w:r>
            <w:hyperlink r:id="rId6" w:tooltip="Ciudad de México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Ciudad de México</w:t>
              </w:r>
            </w:hyperlink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, </w:t>
            </w:r>
            <w:hyperlink r:id="rId7" w:tooltip="México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México</w:t>
              </w:r>
            </w:hyperlink>
          </w:p>
        </w:tc>
      </w:tr>
      <w:tr w:rsidR="004263F2" w:rsidRPr="004263F2" w14:paraId="77446B06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4B132809" w14:textId="77777777" w:rsidR="004263F2" w:rsidRPr="004263F2" w:rsidRDefault="004263F2" w:rsidP="004263F2">
            <w:pPr>
              <w:spacing w:before="120" w:after="168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Residencia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38F3AD19" w14:textId="77777777" w:rsidR="004263F2" w:rsidRPr="004263F2" w:rsidRDefault="004263F2" w:rsidP="004263F2">
            <w:pPr>
              <w:spacing w:before="120" w:after="168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hyperlink r:id="rId8" w:tooltip="Huixquilucan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Huixquilucan</w:t>
              </w:r>
            </w:hyperlink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, </w:t>
            </w:r>
            <w:hyperlink r:id="rId9" w:tooltip="Estado de México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Estado de México</w:t>
              </w:r>
            </w:hyperlink>
          </w:p>
        </w:tc>
      </w:tr>
      <w:tr w:rsidR="004263F2" w:rsidRPr="004263F2" w14:paraId="69A0C24B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16CAC84F" w14:textId="77777777" w:rsidR="004263F2" w:rsidRPr="004263F2" w:rsidRDefault="004263F2" w:rsidP="004263F2">
            <w:pPr>
              <w:spacing w:before="120" w:after="168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Nacionalidad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732D60" w14:textId="77777777" w:rsidR="004263F2" w:rsidRPr="004263F2" w:rsidRDefault="004263F2" w:rsidP="004263F2">
            <w:pPr>
              <w:spacing w:before="120" w:after="168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hyperlink r:id="rId10" w:tooltip="Mexicana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Mexicana</w:t>
              </w:r>
            </w:hyperlink>
          </w:p>
        </w:tc>
      </w:tr>
      <w:tr w:rsidR="004263F2" w:rsidRPr="004263F2" w14:paraId="4E0F0D96" w14:textId="77777777" w:rsidTr="004263F2">
        <w:trPr>
          <w:tblCellSpacing w:w="15" w:type="dxa"/>
        </w:trPr>
        <w:tc>
          <w:tcPr>
            <w:tcW w:w="0" w:type="auto"/>
            <w:gridSpan w:val="2"/>
            <w:shd w:val="clear" w:color="auto" w:fill="EEDD88"/>
            <w:hideMark/>
          </w:tcPr>
          <w:p w14:paraId="3754DF80" w14:textId="77777777" w:rsidR="004263F2" w:rsidRPr="004263F2" w:rsidRDefault="004263F2" w:rsidP="004263F2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Educación</w:t>
            </w:r>
          </w:p>
        </w:tc>
      </w:tr>
      <w:tr w:rsidR="004263F2" w:rsidRPr="004263F2" w14:paraId="6CFAD261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32891666" w14:textId="77777777" w:rsidR="004263F2" w:rsidRPr="004263F2" w:rsidRDefault="004263F2" w:rsidP="004263F2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Educación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02D17E7" w14:textId="77777777" w:rsidR="004263F2" w:rsidRPr="004263F2" w:rsidRDefault="004263F2" w:rsidP="004263F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Licenciatura en Administración</w:t>
            </w:r>
          </w:p>
        </w:tc>
      </w:tr>
      <w:tr w:rsidR="004263F2" w:rsidRPr="004263F2" w14:paraId="29263853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6D65CECB" w14:textId="77777777" w:rsidR="004263F2" w:rsidRPr="004263F2" w:rsidRDefault="004263F2" w:rsidP="004263F2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Educado en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5BB2FD0" w14:textId="77777777" w:rsidR="004263F2" w:rsidRPr="004263F2" w:rsidRDefault="004263F2" w:rsidP="004263F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hyperlink r:id="rId11" w:tooltip="Universidad Nacional Autónoma de México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Universidad Nacional Autónoma de México</w:t>
              </w:r>
            </w:hyperlink>
          </w:p>
        </w:tc>
      </w:tr>
      <w:tr w:rsidR="004263F2" w:rsidRPr="004263F2" w14:paraId="7DC9D609" w14:textId="77777777" w:rsidTr="004263F2">
        <w:trPr>
          <w:tblCellSpacing w:w="15" w:type="dxa"/>
        </w:trPr>
        <w:tc>
          <w:tcPr>
            <w:tcW w:w="0" w:type="auto"/>
            <w:gridSpan w:val="2"/>
            <w:shd w:val="clear" w:color="auto" w:fill="EEDD88"/>
            <w:hideMark/>
          </w:tcPr>
          <w:p w14:paraId="3A4B8213" w14:textId="77777777" w:rsidR="004263F2" w:rsidRPr="004263F2" w:rsidRDefault="004263F2" w:rsidP="004263F2">
            <w:pPr>
              <w:spacing w:after="0" w:line="33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Información profesional</w:t>
            </w:r>
          </w:p>
        </w:tc>
      </w:tr>
      <w:tr w:rsidR="004263F2" w:rsidRPr="004263F2" w14:paraId="2D5D3DBF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43250DE2" w14:textId="77777777" w:rsidR="004263F2" w:rsidRPr="004263F2" w:rsidRDefault="004263F2" w:rsidP="004263F2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Ocupación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F925F41" w14:textId="77777777" w:rsidR="004263F2" w:rsidRPr="004263F2" w:rsidRDefault="004263F2" w:rsidP="004263F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Periodista y comentarista deportivo</w:t>
            </w:r>
          </w:p>
        </w:tc>
      </w:tr>
      <w:tr w:rsidR="004263F2" w:rsidRPr="004263F2" w14:paraId="2139C34D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6D16890C" w14:textId="77777777" w:rsidR="004263F2" w:rsidRPr="004263F2" w:rsidRDefault="004263F2" w:rsidP="004263F2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Años activo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14948833" w14:textId="77777777" w:rsidR="004263F2" w:rsidRPr="004263F2" w:rsidRDefault="004263F2" w:rsidP="004263F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1981-actualidad</w:t>
            </w:r>
          </w:p>
        </w:tc>
      </w:tr>
      <w:tr w:rsidR="004263F2" w:rsidRPr="004263F2" w14:paraId="64655EFE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40063258" w14:textId="77777777" w:rsidR="004263F2" w:rsidRPr="004263F2" w:rsidRDefault="004263F2" w:rsidP="004263F2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Medio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8C63DD9" w14:textId="77777777" w:rsidR="004263F2" w:rsidRPr="004263F2" w:rsidRDefault="004263F2" w:rsidP="004263F2">
            <w:pPr>
              <w:numPr>
                <w:ilvl w:val="0"/>
                <w:numId w:val="1"/>
              </w:numPr>
              <w:spacing w:before="100" w:beforeAutospacing="1" w:after="24" w:line="312" w:lineRule="atLeast"/>
              <w:ind w:left="110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1981-93 </w:t>
            </w:r>
            <w:hyperlink r:id="rId12" w:tooltip="Imevisión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El Heraldo de México</w:t>
              </w:r>
            </w:hyperlink>
          </w:p>
          <w:p w14:paraId="783F8C8A" w14:textId="77777777" w:rsidR="004263F2" w:rsidRPr="004263F2" w:rsidRDefault="004263F2" w:rsidP="004263F2">
            <w:pPr>
              <w:numPr>
                <w:ilvl w:val="0"/>
                <w:numId w:val="1"/>
              </w:numPr>
              <w:spacing w:before="100" w:beforeAutospacing="1" w:after="24" w:line="312" w:lineRule="atLeast"/>
              <w:ind w:left="110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1984-88 </w:t>
            </w:r>
            <w:hyperlink r:id="rId13" w:tooltip="Televisa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Televisa</w:t>
              </w:r>
            </w:hyperlink>
          </w:p>
          <w:p w14:paraId="38FF7AC0" w14:textId="77777777" w:rsidR="004263F2" w:rsidRPr="004263F2" w:rsidRDefault="004263F2" w:rsidP="004263F2">
            <w:pPr>
              <w:numPr>
                <w:ilvl w:val="0"/>
                <w:numId w:val="1"/>
              </w:numPr>
              <w:spacing w:before="100" w:beforeAutospacing="1" w:after="24" w:line="312" w:lineRule="atLeast"/>
              <w:ind w:left="110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1989-2017 </w:t>
            </w:r>
            <w:hyperlink r:id="rId14" w:tooltip="Imevisión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Imevisión</w:t>
              </w:r>
            </w:hyperlink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 – </w:t>
            </w:r>
            <w:hyperlink r:id="rId15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TV Azteca</w:t>
              </w:r>
            </w:hyperlink>
          </w:p>
          <w:p w14:paraId="3C14F1E4" w14:textId="77777777" w:rsidR="004263F2" w:rsidRPr="004263F2" w:rsidRDefault="004263F2" w:rsidP="004263F2">
            <w:pPr>
              <w:numPr>
                <w:ilvl w:val="0"/>
                <w:numId w:val="1"/>
              </w:numPr>
              <w:spacing w:before="100" w:beforeAutospacing="1" w:after="24" w:line="312" w:lineRule="atLeast"/>
              <w:ind w:left="110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1993: </w:t>
            </w:r>
            <w:hyperlink r:id="rId16" w:tooltip="Reforma (periódico)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Reforma</w:t>
              </w:r>
            </w:hyperlink>
          </w:p>
          <w:p w14:paraId="0A907F03" w14:textId="77777777" w:rsidR="004263F2" w:rsidRPr="004263F2" w:rsidRDefault="004263F2" w:rsidP="004263F2">
            <w:pPr>
              <w:numPr>
                <w:ilvl w:val="0"/>
                <w:numId w:val="1"/>
              </w:numPr>
              <w:spacing w:before="100" w:beforeAutospacing="1" w:after="24" w:line="312" w:lineRule="atLeast"/>
              <w:ind w:left="1104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2000: </w:t>
            </w:r>
            <w:hyperlink r:id="rId17" w:tooltip="XENET-AM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lang w:eastAsia="es-MX"/>
                </w:rPr>
                <w:t>Diario Monitor</w:t>
              </w:r>
            </w:hyperlink>
            <w:hyperlink r:id="rId18" w:anchor="cite_note-2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vertAlign w:val="superscript"/>
                  <w:lang w:eastAsia="es-MX"/>
                </w:rPr>
                <w:t>2</w:t>
              </w:r>
            </w:hyperlink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​</w:t>
            </w:r>
          </w:p>
        </w:tc>
      </w:tr>
      <w:tr w:rsidR="004263F2" w:rsidRPr="004263F2" w14:paraId="0B658D6D" w14:textId="77777777" w:rsidTr="004263F2">
        <w:trPr>
          <w:tblCellSpacing w:w="15" w:type="dxa"/>
        </w:trPr>
        <w:tc>
          <w:tcPr>
            <w:tcW w:w="1487" w:type="dxa"/>
            <w:shd w:val="clear" w:color="auto" w:fill="F9F9F9"/>
            <w:hideMark/>
          </w:tcPr>
          <w:p w14:paraId="1FFA2C5D" w14:textId="77777777" w:rsidR="004263F2" w:rsidRPr="004263F2" w:rsidRDefault="004263F2" w:rsidP="004263F2">
            <w:pPr>
              <w:spacing w:after="0"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Distinciones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B84A973" w14:textId="77777777" w:rsidR="004263F2" w:rsidRPr="004263F2" w:rsidRDefault="004263F2" w:rsidP="004263F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Voces del Deporte 2020</w:t>
            </w:r>
            <w:hyperlink r:id="rId19" w:anchor="cite_note-1" w:history="1">
              <w:r w:rsidRPr="004263F2">
                <w:rPr>
                  <w:rFonts w:ascii="Arial" w:eastAsia="Times New Roman" w:hAnsi="Arial" w:cs="Arial"/>
                  <w:color w:val="0645AD"/>
                  <w:sz w:val="19"/>
                  <w:szCs w:val="19"/>
                  <w:u w:val="single"/>
                  <w:vertAlign w:val="superscript"/>
                  <w:lang w:eastAsia="es-MX"/>
                </w:rPr>
                <w:t>1</w:t>
              </w:r>
            </w:hyperlink>
            <w:r w:rsidRPr="004263F2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​</w:t>
            </w:r>
          </w:p>
        </w:tc>
      </w:tr>
    </w:tbl>
    <w:p w14:paraId="3EE4FE1F" w14:textId="77777777" w:rsidR="00F91B71" w:rsidRDefault="004263F2"/>
    <w:sectPr w:rsidR="00F91B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F10"/>
    <w:multiLevelType w:val="multilevel"/>
    <w:tmpl w:val="68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F2"/>
    <w:rsid w:val="004263F2"/>
    <w:rsid w:val="0080577B"/>
    <w:rsid w:val="00D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96524"/>
  <w15:chartTrackingRefBased/>
  <w15:docId w15:val="{9D752331-B0BE-4920-8EDA-0A0E7CF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63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Huixquilucan" TargetMode="External"/><Relationship Id="rId13" Type="http://schemas.openxmlformats.org/officeDocument/2006/relationships/hyperlink" Target="https://es.wikipedia.org/wiki/Televisa" TargetMode="External"/><Relationship Id="rId18" Type="http://schemas.openxmlformats.org/officeDocument/2006/relationships/hyperlink" Target="https://es.wikipedia.org/wiki/Enrique_Gara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M%C3%A9xico" TargetMode="External"/><Relationship Id="rId12" Type="http://schemas.openxmlformats.org/officeDocument/2006/relationships/hyperlink" Target="https://es.wikipedia.org/wiki/El_Heraldo_de_M%C3%A9xico" TargetMode="External"/><Relationship Id="rId17" Type="http://schemas.openxmlformats.org/officeDocument/2006/relationships/hyperlink" Target="https://es.wikipedia.org/wiki/XENET-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Reforma_(peri%C3%B3dico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iudad_de_M%C3%A9xico" TargetMode="External"/><Relationship Id="rId11" Type="http://schemas.openxmlformats.org/officeDocument/2006/relationships/hyperlink" Target="https://es.wikipedia.org/wiki/Universidad_Nacional_Aut%C3%B3noma_de_M%C3%A9xic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TV_Azteca" TargetMode="External"/><Relationship Id="rId10" Type="http://schemas.openxmlformats.org/officeDocument/2006/relationships/hyperlink" Target="https://es.wikipedia.org/wiki/Mexicana" TargetMode="External"/><Relationship Id="rId19" Type="http://schemas.openxmlformats.org/officeDocument/2006/relationships/hyperlink" Target="https://es.wikipedia.org/wiki/Enrique_Gar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Estado_de_M%C3%A9xico" TargetMode="External"/><Relationship Id="rId14" Type="http://schemas.openxmlformats.org/officeDocument/2006/relationships/hyperlink" Target="https://es.wikipedia.org/wiki/Imevis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Skeimy Resendiz</dc:creator>
  <cp:keywords/>
  <dc:description/>
  <cp:lastModifiedBy>Skeimy Resendiz</cp:lastModifiedBy>
  <cp:revision>1</cp:revision>
  <dcterms:created xsi:type="dcterms:W3CDTF">2021-05-20T23:38:00Z</dcterms:created>
  <dcterms:modified xsi:type="dcterms:W3CDTF">2021-05-20T23:39:00Z</dcterms:modified>
</cp:coreProperties>
</file>